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5" w:rsidRDefault="003F6225">
      <w:pPr>
        <w:pStyle w:val="Title"/>
        <w:rPr>
          <w:rFonts w:ascii="Goudy Old Style" w:hAnsi="Goudy Old Style"/>
          <w:sz w:val="28"/>
          <w:szCs w:val="28"/>
        </w:rPr>
      </w:pPr>
    </w:p>
    <w:p w:rsidR="003F6225" w:rsidRDefault="000B6264" w:rsidP="000B6264">
      <w:pPr>
        <w:pStyle w:val="Title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28"/>
          <w:szCs w:val="28"/>
        </w:rPr>
        <w:drawing>
          <wp:inline distT="0" distB="0" distL="0" distR="0">
            <wp:extent cx="2794407" cy="938517"/>
            <wp:effectExtent l="0" t="0" r="0" b="0"/>
            <wp:docPr id="3" name="Picture 2" descr="CapRadioLOGO_Stack_Black_forMSOffice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adioLOGO_Stack_Black_forMSOffice_pri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774" cy="9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Old Style" w:hAnsi="Goudy Old Style"/>
          <w:sz w:val="28"/>
          <w:szCs w:val="28"/>
        </w:rPr>
        <w:softHyphen/>
      </w:r>
      <w:r>
        <w:rPr>
          <w:rFonts w:ascii="Goudy Old Style" w:hAnsi="Goudy Old Style"/>
          <w:sz w:val="28"/>
          <w:szCs w:val="28"/>
        </w:rPr>
        <w:softHyphen/>
      </w:r>
    </w:p>
    <w:p w:rsidR="000B6264" w:rsidRDefault="000B6264">
      <w:pPr>
        <w:pStyle w:val="Title"/>
        <w:rPr>
          <w:rFonts w:ascii="Goudy Old Style" w:hAnsi="Goudy Old Style"/>
          <w:sz w:val="28"/>
          <w:szCs w:val="28"/>
        </w:rPr>
      </w:pPr>
    </w:p>
    <w:p w:rsidR="00363F53" w:rsidRDefault="00363F53">
      <w:pPr>
        <w:jc w:val="center"/>
        <w:rPr>
          <w:rFonts w:ascii="Arial" w:hAnsi="Arial" w:cs="Arial"/>
          <w:sz w:val="20"/>
        </w:rPr>
      </w:pPr>
    </w:p>
    <w:p w:rsidR="00363F53" w:rsidRPr="006144D3" w:rsidRDefault="00363F53">
      <w:pPr>
        <w:pStyle w:val="BodyText"/>
      </w:pPr>
      <w:r w:rsidRPr="006144D3">
        <w:rPr>
          <w:b/>
          <w:bCs/>
        </w:rPr>
        <w:t>Capital Public Radio</w:t>
      </w:r>
      <w:r w:rsidRPr="006144D3">
        <w:t>'</w:t>
      </w:r>
      <w:r w:rsidRPr="00120F13">
        <w:rPr>
          <w:b/>
        </w:rPr>
        <w:t>s</w:t>
      </w:r>
      <w:r w:rsidRPr="006144D3">
        <w:t xml:space="preserve"> mission is to provide a trusted source of information, music and entertainment for curious and thoughtful people, in an efficient, sustainable way, strengthening th</w:t>
      </w:r>
      <w:r w:rsidR="0015177A" w:rsidRPr="006144D3">
        <w:t>e civic and cultural life of the</w:t>
      </w:r>
      <w:r w:rsidRPr="006144D3">
        <w:t xml:space="preserve"> communities we serve.</w:t>
      </w:r>
      <w:r w:rsidR="003F6225" w:rsidRPr="006144D3">
        <w:rPr>
          <w:sz w:val="28"/>
          <w:szCs w:val="28"/>
        </w:rPr>
        <w:t xml:space="preserve"> </w:t>
      </w:r>
    </w:p>
    <w:p w:rsidR="00363F53" w:rsidRPr="002064B6" w:rsidRDefault="00363F53">
      <w:pPr>
        <w:pStyle w:val="BodyText"/>
        <w:rPr>
          <w:rFonts w:ascii="Agfa Rotis Semisans" w:hAnsi="Agfa Rotis Semisans"/>
        </w:rPr>
      </w:pPr>
    </w:p>
    <w:p w:rsidR="00363F53" w:rsidRPr="006144D3" w:rsidRDefault="00363F53" w:rsidP="003F6225">
      <w:pPr>
        <w:pStyle w:val="BodyText"/>
      </w:pPr>
      <w:r w:rsidRPr="006144D3">
        <w:rPr>
          <w:b/>
          <w:bCs/>
        </w:rPr>
        <w:t>Capital Public Radio’s</w:t>
      </w:r>
      <w:r w:rsidRPr="006144D3">
        <w:t xml:space="preserve"> vision is to be a valued, vital, and vibrant service that is indispensable to listener’s lives, inspires people to look at the world in different ways, capitalizes on emerging opportunities, and speaks with civility and respect. </w:t>
      </w:r>
    </w:p>
    <w:p w:rsidR="00363F53" w:rsidRDefault="00363F53">
      <w:pPr>
        <w:rPr>
          <w:rFonts w:ascii="Arial" w:hAnsi="Arial" w:cs="Arial"/>
        </w:rPr>
      </w:pPr>
    </w:p>
    <w:p w:rsidR="00363F53" w:rsidRPr="006144D3" w:rsidRDefault="006144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7055 Folsom Blv</w:t>
      </w:r>
      <w:r w:rsidR="00363F53" w:rsidRPr="006144D3">
        <w:rPr>
          <w:rFonts w:ascii="Arial" w:hAnsi="Arial" w:cs="Arial"/>
          <w:b/>
          <w:sz w:val="28"/>
          <w:szCs w:val="28"/>
        </w:rPr>
        <w:t>d, Sacramento</w:t>
      </w:r>
      <w:r>
        <w:rPr>
          <w:rFonts w:ascii="Arial" w:hAnsi="Arial" w:cs="Arial"/>
          <w:b/>
          <w:sz w:val="28"/>
          <w:szCs w:val="28"/>
        </w:rPr>
        <w:t>, CA  95826 | T (916) 278-8900 | F (916) 278-</w:t>
      </w:r>
      <w:r w:rsidR="00363F53" w:rsidRPr="006144D3">
        <w:rPr>
          <w:rFonts w:ascii="Arial" w:hAnsi="Arial" w:cs="Arial"/>
          <w:b/>
          <w:sz w:val="28"/>
          <w:szCs w:val="28"/>
        </w:rPr>
        <w:t>8989</w:t>
      </w:r>
      <w:r>
        <w:rPr>
          <w:rFonts w:ascii="Arial" w:hAnsi="Arial" w:cs="Arial"/>
          <w:b/>
          <w:sz w:val="28"/>
          <w:szCs w:val="28"/>
        </w:rPr>
        <w:t xml:space="preserve"> | www.capradio.org</w:t>
      </w:r>
    </w:p>
    <w:p w:rsidR="002064B6" w:rsidRDefault="002064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893"/>
        <w:gridCol w:w="709"/>
        <w:gridCol w:w="236"/>
        <w:gridCol w:w="236"/>
        <w:gridCol w:w="295"/>
        <w:gridCol w:w="442"/>
        <w:gridCol w:w="698"/>
        <w:gridCol w:w="2312"/>
        <w:gridCol w:w="1680"/>
        <w:gridCol w:w="2321"/>
      </w:tblGrid>
      <w:tr w:rsidR="00363F53">
        <w:trPr>
          <w:cantSplit/>
          <w:trHeight w:val="224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vAlign w:val="bottom"/>
          </w:tcPr>
          <w:p w:rsidR="00363F53" w:rsidRDefault="00363F53">
            <w:pPr>
              <w:tabs>
                <w:tab w:val="left" w:pos="42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    LAST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 FIRST                                                                  MIDDLE</w:t>
            </w:r>
          </w:p>
        </w:tc>
      </w:tr>
      <w:tr w:rsidR="00363F53">
        <w:trPr>
          <w:cantSplit/>
          <w:trHeight w:val="432"/>
        </w:trPr>
        <w:tc>
          <w:tcPr>
            <w:tcW w:w="0" w:type="auto"/>
            <w:tcBorders>
              <w:right w:val="nil"/>
            </w:tcBorders>
            <w:vAlign w:val="bottom"/>
          </w:tcPr>
          <w:p w:rsidR="00363F53" w:rsidRDefault="00363F53">
            <w:pPr>
              <w:tabs>
                <w:tab w:val="left" w:pos="428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vAlign w:val="bottom"/>
          </w:tcPr>
          <w:p w:rsidR="00363F53" w:rsidRDefault="0090086C">
            <w:pPr>
              <w:tabs>
                <w:tab w:val="left" w:pos="42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3F5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vAlign w:val="bottom"/>
          </w:tcPr>
          <w:p w:rsidR="00363F53" w:rsidRDefault="0090086C">
            <w:pPr>
              <w:tabs>
                <w:tab w:val="left" w:pos="42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63F5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363F53" w:rsidRDefault="0090086C">
            <w:pPr>
              <w:tabs>
                <w:tab w:val="left" w:pos="42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63F5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 w:rsidR="00363F5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3B1199">
        <w:trPr>
          <w:cantSplit/>
          <w:trHeight w:val="251"/>
        </w:trPr>
        <w:tc>
          <w:tcPr>
            <w:tcW w:w="0" w:type="auto"/>
            <w:gridSpan w:val="11"/>
            <w:vAlign w:val="bottom"/>
          </w:tcPr>
          <w:p w:rsidR="003B1199" w:rsidRDefault="003B1199" w:rsidP="003B11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ADDRESS:</w:t>
            </w:r>
          </w:p>
        </w:tc>
      </w:tr>
      <w:tr w:rsidR="003B1199">
        <w:trPr>
          <w:cantSplit/>
          <w:trHeight w:val="431"/>
        </w:trPr>
        <w:tc>
          <w:tcPr>
            <w:tcW w:w="0" w:type="auto"/>
            <w:gridSpan w:val="11"/>
            <w:vAlign w:val="bottom"/>
          </w:tcPr>
          <w:p w:rsidR="003B1199" w:rsidRDefault="0090086C" w:rsidP="003B11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3B119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B119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B119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B119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B119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B119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363F53">
        <w:trPr>
          <w:cantSplit/>
          <w:trHeight w:val="344"/>
        </w:trPr>
        <w:tc>
          <w:tcPr>
            <w:tcW w:w="0" w:type="auto"/>
            <w:gridSpan w:val="10"/>
            <w:tcBorders>
              <w:bottom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ADDRESS: STREET                                                           CITY                                            STATE                ZIP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</w:t>
            </w:r>
          </w:p>
        </w:tc>
      </w:tr>
      <w:tr w:rsidR="00363F53">
        <w:trPr>
          <w:cantSplit/>
          <w:trHeight w:val="432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63F53">
        <w:trPr>
          <w:cantSplit/>
          <w:trHeight w:val="344"/>
        </w:trPr>
        <w:tc>
          <w:tcPr>
            <w:tcW w:w="0" w:type="auto"/>
            <w:gridSpan w:val="10"/>
            <w:tcBorders>
              <w:bottom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PERMANENT ADDRESS:  STREET                                               CITY                                            STATE                 ZIP     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PHONE</w:t>
            </w:r>
          </w:p>
        </w:tc>
      </w:tr>
      <w:tr w:rsidR="00363F53">
        <w:trPr>
          <w:cantSplit/>
          <w:trHeight w:val="432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63F53">
        <w:trPr>
          <w:cantSplit/>
          <w:trHeight w:val="344"/>
        </w:trPr>
        <w:tc>
          <w:tcPr>
            <w:tcW w:w="0" w:type="auto"/>
            <w:gridSpan w:val="10"/>
            <w:tcBorders>
              <w:bottom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current opening for which you are applying (Note: Separate applications are required for each position.)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MESSAGE PHONE</w:t>
            </w:r>
          </w:p>
        </w:tc>
      </w:tr>
      <w:tr w:rsidR="00363F53">
        <w:trPr>
          <w:cantSplit/>
          <w:trHeight w:val="432"/>
        </w:trPr>
        <w:tc>
          <w:tcPr>
            <w:tcW w:w="0" w:type="auto"/>
            <w:gridSpan w:val="10"/>
            <w:tcBorders>
              <w:top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63F5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18 years of age or older?            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363F5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363F5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Available to begin employment: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363F5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363F53">
        <w:trPr>
          <w:cantSplit/>
          <w:trHeight w:val="233"/>
        </w:trPr>
        <w:tc>
          <w:tcPr>
            <w:tcW w:w="0" w:type="auto"/>
            <w:gridSpan w:val="9"/>
            <w:tcBorders>
              <w:bottom w:val="nil"/>
              <w:right w:val="single" w:sz="4" w:space="0" w:color="auto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attended school or been employed under another name please give name.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salary requirement:</w:t>
            </w:r>
          </w:p>
        </w:tc>
      </w:tr>
      <w:tr w:rsidR="00363F53">
        <w:trPr>
          <w:cantSplit/>
          <w:trHeight w:val="360"/>
        </w:trPr>
        <w:tc>
          <w:tcPr>
            <w:tcW w:w="0" w:type="auto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F53" w:rsidRDefault="0090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363F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 w:rsidR="00363F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3F53" w:rsidRDefault="0036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90086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ext17"/>
            <w:r>
              <w:rPr>
                <w:rFonts w:ascii="Arial" w:hAnsi="Arial" w:cs="Arial"/>
              </w:rPr>
              <w:instrText xml:space="preserve"> FORMTEXT </w:instrText>
            </w:r>
            <w:r w:rsidR="0090086C">
              <w:rPr>
                <w:rFonts w:ascii="Arial" w:hAnsi="Arial" w:cs="Arial"/>
              </w:rPr>
            </w:r>
            <w:r w:rsidR="009008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0086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63F53" w:rsidRDefault="00363F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hour/month</w:t>
            </w:r>
          </w:p>
        </w:tc>
      </w:tr>
    </w:tbl>
    <w:p w:rsidR="002064B6" w:rsidRDefault="002064B6"/>
    <w:p w:rsidR="00560ECE" w:rsidRDefault="00560ECE" w:rsidP="002064B6">
      <w:pPr>
        <w:rPr>
          <w:rFonts w:ascii="Agfa Rotis Semisans" w:hAnsi="Agfa Rotis Semisans" w:cs="Arial"/>
          <w:b/>
          <w:sz w:val="36"/>
          <w:szCs w:val="36"/>
        </w:rPr>
      </w:pP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7"/>
        <w:gridCol w:w="1392"/>
        <w:gridCol w:w="638"/>
        <w:gridCol w:w="1406"/>
        <w:gridCol w:w="776"/>
        <w:gridCol w:w="652"/>
        <w:gridCol w:w="236"/>
        <w:gridCol w:w="236"/>
        <w:gridCol w:w="617"/>
        <w:gridCol w:w="1879"/>
        <w:gridCol w:w="1577"/>
        <w:gridCol w:w="1573"/>
        <w:gridCol w:w="1487"/>
      </w:tblGrid>
      <w:tr w:rsidR="00560ECE">
        <w:trPr>
          <w:cantSplit/>
          <w:trHeight w:val="576"/>
        </w:trPr>
        <w:tc>
          <w:tcPr>
            <w:tcW w:w="0" w:type="auto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If hired can you present evidence of your legal right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?        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560ECE">
        <w:trPr>
          <w:cantSplit/>
          <w:trHeight w:val="288"/>
        </w:trPr>
        <w:tc>
          <w:tcPr>
            <w:tcW w:w="0" w:type="auto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you ever been convicted of a felony?         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conviction will not necessarily disqualify an applicant from employment.   </w:t>
            </w:r>
          </w:p>
        </w:tc>
      </w:tr>
      <w:tr w:rsidR="00560ECE">
        <w:trPr>
          <w:cantSplit/>
          <w:trHeight w:val="37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Applying for: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123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Full-time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90086C" w:rsidP="00560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      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90086C" w:rsidP="00560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(4 months or less)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60ECE" w:rsidRDefault="0090086C" w:rsidP="00560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560ECE">
        <w:trPr>
          <w:cantSplit/>
          <w:trHeight w:val="576"/>
        </w:trPr>
        <w:tc>
          <w:tcPr>
            <w:tcW w:w="0" w:type="auto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willing to work evenings and weekends? 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ECE" w:rsidRDefault="00560ECE" w:rsidP="003F6225">
            <w:pPr>
              <w:tabs>
                <w:tab w:val="left" w:pos="5361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Occasionally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560ECE">
        <w:trPr>
          <w:cantSplit/>
          <w:trHeight w:val="576"/>
        </w:trPr>
        <w:tc>
          <w:tcPr>
            <w:tcW w:w="0" w:type="auto"/>
            <w:gridSpan w:val="7"/>
            <w:tcBorders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 you consider working an irregular schedule or being on call?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vAlign w:val="bottom"/>
          </w:tcPr>
          <w:p w:rsidR="00560ECE" w:rsidRDefault="00560ECE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560ECE" w:rsidRDefault="00560ECE" w:rsidP="003F6225">
            <w:pPr>
              <w:tabs>
                <w:tab w:val="left" w:pos="5361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560ECE" w:rsidRDefault="0090086C" w:rsidP="00560ECE">
            <w:pPr>
              <w:tabs>
                <w:tab w:val="left" w:pos="5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560EC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</w:tbl>
    <w:p w:rsidR="00560ECE" w:rsidRDefault="00560ECE" w:rsidP="002064B6">
      <w:pPr>
        <w:rPr>
          <w:rFonts w:ascii="Agfa Rotis Semisans" w:hAnsi="Agfa Rotis Semisans" w:cs="Arial"/>
          <w:b/>
          <w:sz w:val="36"/>
          <w:szCs w:val="36"/>
        </w:rPr>
      </w:pPr>
    </w:p>
    <w:p w:rsidR="00363F53" w:rsidRDefault="00363F53">
      <w:pPr>
        <w:rPr>
          <w:rFonts w:ascii="Arial" w:hAnsi="Arial" w:cs="Arial"/>
          <w:sz w:val="20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8550"/>
        <w:gridCol w:w="945"/>
        <w:gridCol w:w="3561"/>
      </w:tblGrid>
      <w:tr w:rsidR="00363F53">
        <w:trPr>
          <w:cantSplit/>
          <w:trHeight w:val="432"/>
        </w:trPr>
        <w:tc>
          <w:tcPr>
            <w:tcW w:w="14244" w:type="dxa"/>
            <w:gridSpan w:val="4"/>
          </w:tcPr>
          <w:p w:rsidR="00363F53" w:rsidRDefault="00363F53" w:rsidP="00C32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Briefly describe how your interests, aptitudes, education, and experience (voluntary and paid) relate to the minimum qualifications, special skills, and duties of the specific position for which you are applying. (</w:t>
            </w:r>
            <w:r w:rsidR="00C3263D">
              <w:rPr>
                <w:rFonts w:ascii="Arial" w:hAnsi="Arial" w:cs="Arial"/>
                <w:sz w:val="20"/>
              </w:rPr>
              <w:t>You may use additional sheets if necessary</w:t>
            </w:r>
            <w:r>
              <w:rPr>
                <w:rFonts w:ascii="Arial" w:hAnsi="Arial" w:cs="Arial"/>
                <w:sz w:val="20"/>
              </w:rPr>
              <w:t xml:space="preserve">.) </w:t>
            </w:r>
          </w:p>
        </w:tc>
      </w:tr>
      <w:tr w:rsidR="00363F53">
        <w:trPr>
          <w:cantSplit/>
          <w:trHeight w:val="2514"/>
        </w:trPr>
        <w:tc>
          <w:tcPr>
            <w:tcW w:w="14244" w:type="dxa"/>
            <w:gridSpan w:val="4"/>
          </w:tcPr>
          <w:p w:rsidR="00363F53" w:rsidRDefault="00900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="00363F5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363F53">
        <w:trPr>
          <w:cantSplit/>
          <w:trHeight w:val="288"/>
        </w:trPr>
        <w:tc>
          <w:tcPr>
            <w:tcW w:w="14244" w:type="dxa"/>
            <w:gridSpan w:val="4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do you want to work for Capital Public Radio, Inc.? </w:t>
            </w:r>
          </w:p>
        </w:tc>
      </w:tr>
      <w:tr w:rsidR="00363F53">
        <w:trPr>
          <w:cantSplit/>
          <w:trHeight w:val="2520"/>
        </w:trPr>
        <w:tc>
          <w:tcPr>
            <w:tcW w:w="14244" w:type="dxa"/>
            <w:gridSpan w:val="4"/>
          </w:tcPr>
          <w:p w:rsidR="00363F53" w:rsidRDefault="00900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 w:rsidR="00363F5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363F53">
        <w:trPr>
          <w:cantSplit/>
          <w:trHeight w:val="288"/>
        </w:trPr>
        <w:tc>
          <w:tcPr>
            <w:tcW w:w="14244" w:type="dxa"/>
            <w:gridSpan w:val="4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led you to apply (name of newspaper, employment agency, organization, or name of person referring you, etc.)?</w:t>
            </w:r>
          </w:p>
        </w:tc>
      </w:tr>
      <w:tr w:rsidR="00924F62">
        <w:trPr>
          <w:cantSplit/>
          <w:trHeight w:val="288"/>
        </w:trPr>
        <w:tc>
          <w:tcPr>
            <w:tcW w:w="14244" w:type="dxa"/>
            <w:gridSpan w:val="4"/>
          </w:tcPr>
          <w:p w:rsidR="00924F62" w:rsidRDefault="00924F62">
            <w:pPr>
              <w:rPr>
                <w:rFonts w:ascii="Arial" w:hAnsi="Arial" w:cs="Arial"/>
                <w:sz w:val="20"/>
              </w:rPr>
            </w:pPr>
          </w:p>
          <w:p w:rsidR="00924F62" w:rsidRDefault="007D4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255311" cy="6014441"/>
                  <wp:effectExtent l="19050" t="0" r="0" b="0"/>
                  <wp:docPr id="4" name="Picture 3" descr="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483" cy="601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4F62" w:rsidRDefault="00924F62">
            <w:pPr>
              <w:rPr>
                <w:rFonts w:ascii="Arial" w:hAnsi="Arial" w:cs="Arial"/>
                <w:sz w:val="20"/>
              </w:rPr>
            </w:pPr>
          </w:p>
          <w:p w:rsidR="00924F62" w:rsidRDefault="00924F62">
            <w:pPr>
              <w:rPr>
                <w:rFonts w:ascii="Arial" w:hAnsi="Arial" w:cs="Arial"/>
                <w:sz w:val="20"/>
              </w:rPr>
            </w:pPr>
          </w:p>
          <w:p w:rsidR="00924F62" w:rsidRDefault="00924F62">
            <w:pPr>
              <w:rPr>
                <w:rFonts w:ascii="Arial" w:hAnsi="Arial" w:cs="Arial"/>
                <w:sz w:val="20"/>
              </w:rPr>
            </w:pPr>
          </w:p>
        </w:tc>
      </w:tr>
      <w:tr w:rsidR="0015177A" w:rsidTr="0015177A">
        <w:trPr>
          <w:cantSplit/>
          <w:trHeight w:val="305"/>
        </w:trPr>
        <w:tc>
          <w:tcPr>
            <w:tcW w:w="14244" w:type="dxa"/>
            <w:gridSpan w:val="4"/>
          </w:tcPr>
          <w:p w:rsidR="005652BD" w:rsidRDefault="0056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52BD" w:rsidRDefault="0056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52BD" w:rsidRDefault="0056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7A" w:rsidRPr="00C3263D" w:rsidRDefault="001517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63D">
              <w:rPr>
                <w:rFonts w:ascii="Arial" w:hAnsi="Arial" w:cs="Arial"/>
                <w:b/>
                <w:sz w:val="22"/>
                <w:szCs w:val="22"/>
              </w:rPr>
              <w:t>Please answer all the behavioral questions below:</w:t>
            </w:r>
          </w:p>
        </w:tc>
      </w:tr>
      <w:tr w:rsidR="0015177A">
        <w:trPr>
          <w:cantSplit/>
          <w:trHeight w:val="720"/>
        </w:trPr>
        <w:tc>
          <w:tcPr>
            <w:tcW w:w="14244" w:type="dxa"/>
            <w:gridSpan w:val="4"/>
          </w:tcPr>
          <w:p w:rsidR="0015177A" w:rsidRDefault="00151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enjoy working in an environment that is </w:t>
            </w:r>
            <w:r w:rsidR="0090086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0086C">
              <w:rPr>
                <w:rFonts w:ascii="Arial" w:hAnsi="Arial" w:cs="Arial"/>
                <w:sz w:val="20"/>
              </w:rPr>
            </w:r>
            <w:r w:rsidR="009008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9008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77A">
        <w:trPr>
          <w:cantSplit/>
          <w:trHeight w:val="720"/>
        </w:trPr>
        <w:tc>
          <w:tcPr>
            <w:tcW w:w="14244" w:type="dxa"/>
            <w:gridSpan w:val="4"/>
          </w:tcPr>
          <w:p w:rsidR="0015177A" w:rsidRDefault="00151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ideal organizational culture for me can be described as (Please limit response to 10 words) </w:t>
            </w:r>
            <w:r w:rsidR="0090086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0086C">
              <w:rPr>
                <w:rFonts w:ascii="Arial" w:hAnsi="Arial" w:cs="Arial"/>
                <w:sz w:val="20"/>
              </w:rPr>
            </w:r>
            <w:r w:rsidR="009008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9008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77A">
        <w:trPr>
          <w:cantSplit/>
          <w:trHeight w:val="720"/>
        </w:trPr>
        <w:tc>
          <w:tcPr>
            <w:tcW w:w="14244" w:type="dxa"/>
            <w:gridSpan w:val="4"/>
          </w:tcPr>
          <w:p w:rsidR="0015177A" w:rsidRDefault="00900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15177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5177A">
              <w:rPr>
                <w:rFonts w:ascii="Arial" w:hAnsi="Arial" w:cs="Arial"/>
                <w:noProof/>
                <w:sz w:val="20"/>
              </w:rPr>
              <w:t> </w:t>
            </w:r>
            <w:r w:rsidR="0015177A">
              <w:rPr>
                <w:rFonts w:ascii="Arial" w:hAnsi="Arial" w:cs="Arial"/>
                <w:noProof/>
                <w:sz w:val="20"/>
              </w:rPr>
              <w:t> </w:t>
            </w:r>
            <w:r w:rsidR="0015177A">
              <w:rPr>
                <w:rFonts w:ascii="Arial" w:hAnsi="Arial" w:cs="Arial"/>
                <w:noProof/>
                <w:sz w:val="20"/>
              </w:rPr>
              <w:t> </w:t>
            </w:r>
            <w:r w:rsidR="0015177A">
              <w:rPr>
                <w:rFonts w:ascii="Arial" w:hAnsi="Arial" w:cs="Arial"/>
                <w:noProof/>
                <w:sz w:val="20"/>
              </w:rPr>
              <w:t> </w:t>
            </w:r>
            <w:r w:rsidR="0015177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15177A">
              <w:rPr>
                <w:rFonts w:ascii="Arial" w:hAnsi="Arial" w:cs="Arial"/>
                <w:sz w:val="20"/>
              </w:rPr>
              <w:t xml:space="preserve"> is</w:t>
            </w:r>
            <w:r w:rsidR="00E551D8">
              <w:rPr>
                <w:rFonts w:ascii="Arial" w:hAnsi="Arial" w:cs="Arial"/>
                <w:sz w:val="20"/>
              </w:rPr>
              <w:t>/are</w:t>
            </w:r>
            <w:r w:rsidR="0015177A">
              <w:rPr>
                <w:rFonts w:ascii="Arial" w:hAnsi="Arial" w:cs="Arial"/>
                <w:sz w:val="20"/>
              </w:rPr>
              <w:t xml:space="preserve"> unacceptable in a hospitable and collegial workplace.</w:t>
            </w:r>
          </w:p>
        </w:tc>
      </w:tr>
      <w:tr w:rsidR="0015177A">
        <w:trPr>
          <w:cantSplit/>
          <w:trHeight w:val="720"/>
        </w:trPr>
        <w:tc>
          <w:tcPr>
            <w:tcW w:w="14244" w:type="dxa"/>
            <w:gridSpan w:val="4"/>
          </w:tcPr>
          <w:p w:rsidR="0015177A" w:rsidRDefault="00151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want the best from people, you should </w:t>
            </w:r>
            <w:r w:rsidR="0090086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0086C">
              <w:rPr>
                <w:rFonts w:ascii="Arial" w:hAnsi="Arial" w:cs="Arial"/>
                <w:sz w:val="20"/>
              </w:rPr>
            </w:r>
            <w:r w:rsidR="009008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9008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77A">
        <w:trPr>
          <w:cantSplit/>
          <w:trHeight w:val="1673"/>
        </w:trPr>
        <w:tc>
          <w:tcPr>
            <w:tcW w:w="14244" w:type="dxa"/>
            <w:gridSpan w:val="4"/>
          </w:tcPr>
          <w:p w:rsidR="0015177A" w:rsidRDefault="00151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the list below, please </w:t>
            </w:r>
            <w:r w:rsidR="00C3263D">
              <w:rPr>
                <w:rFonts w:ascii="Arial" w:hAnsi="Arial" w:cs="Arial"/>
                <w:sz w:val="20"/>
              </w:rPr>
              <w:t>highlight/</w:t>
            </w:r>
            <w:r w:rsidR="00E551D8">
              <w:rPr>
                <w:rFonts w:ascii="Arial" w:hAnsi="Arial" w:cs="Arial"/>
                <w:sz w:val="20"/>
              </w:rPr>
              <w:t>select three competencies important to you to do your job:</w:t>
            </w:r>
          </w:p>
          <w:p w:rsidR="00E551D8" w:rsidRDefault="00E551D8">
            <w:pPr>
              <w:rPr>
                <w:rFonts w:ascii="Arial" w:hAnsi="Arial" w:cs="Arial"/>
                <w:sz w:val="20"/>
              </w:rPr>
            </w:pPr>
          </w:p>
          <w:p w:rsidR="00E551D8" w:rsidRDefault="00E551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Judgment     Technical Knowledge     Motivational Fit     Ability to Learn     Bias for Action     Planning/Organizing     Teamwork        Building Trust</w:t>
            </w:r>
          </w:p>
          <w:p w:rsidR="00E551D8" w:rsidRDefault="00E551D8">
            <w:pPr>
              <w:rPr>
                <w:rFonts w:ascii="Arial" w:hAnsi="Arial" w:cs="Arial"/>
                <w:sz w:val="20"/>
              </w:rPr>
            </w:pPr>
          </w:p>
          <w:p w:rsidR="00E551D8" w:rsidRDefault="00E551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Acumen     Visionary Leadership     Analysis     Communication     Persuasion     Influence     Tenacity     Resilience     Energy     Delegation</w:t>
            </w:r>
          </w:p>
          <w:p w:rsidR="00E551D8" w:rsidRDefault="00E551D8">
            <w:pPr>
              <w:rPr>
                <w:rFonts w:ascii="Arial" w:hAnsi="Arial" w:cs="Arial"/>
                <w:sz w:val="20"/>
              </w:rPr>
            </w:pPr>
          </w:p>
          <w:p w:rsidR="00E551D8" w:rsidRDefault="00E551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Adaptability     Tolerance for Stress    Strategic Leadership</w:t>
            </w:r>
          </w:p>
          <w:p w:rsidR="00C3263D" w:rsidRDefault="00C3263D" w:rsidP="00C3263D">
            <w:pPr>
              <w:rPr>
                <w:rFonts w:ascii="Arial" w:hAnsi="Arial" w:cs="Arial"/>
                <w:sz w:val="20"/>
              </w:rPr>
            </w:pPr>
          </w:p>
        </w:tc>
      </w:tr>
      <w:tr w:rsidR="00363F53">
        <w:trPr>
          <w:cantSplit/>
          <w:trHeight w:val="1673"/>
        </w:trPr>
        <w:tc>
          <w:tcPr>
            <w:tcW w:w="14244" w:type="dxa"/>
            <w:gridSpan w:val="4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certify that all of the above statements are true and complete to the best of my knowledge.  I understand that any falsification or intentional omission of material facts may result in my failure to receive an offer or, if I am hired, my dismissal from employment.  If hired, I agree to conform to the policies of Capital Public Radio, Inc.  I agree that if hired, my employment with Capital Public Radio, Inc. is at-will and can be terminated with or without cause and with or without notice either by me or Capital Public Radio, Inc.  I authorize Capital Public Radio, Inc. to obtain references, past employment, background, criminal records, and credit checks.  I understand that all offers of employment are conditioned on my submission of satisfactory proof of my identity, legal authority to work in the United States and that I am 18 years of age or older.  I understand that this application is active for 60 days and if I want to be considered for employment beyond 60 days I must reapply.</w:t>
            </w:r>
          </w:p>
        </w:tc>
      </w:tr>
      <w:tr w:rsidR="00363F53">
        <w:trPr>
          <w:cantSplit/>
          <w:trHeight w:val="720"/>
        </w:trPr>
        <w:tc>
          <w:tcPr>
            <w:tcW w:w="1188" w:type="dxa"/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8550" w:type="dxa"/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dxa"/>
            <w:vAlign w:val="bottom"/>
          </w:tcPr>
          <w:p w:rsidR="00363F53" w:rsidRDefault="00363F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 </w:t>
            </w:r>
          </w:p>
        </w:tc>
        <w:tc>
          <w:tcPr>
            <w:tcW w:w="3561" w:type="dxa"/>
            <w:vAlign w:val="bottom"/>
          </w:tcPr>
          <w:p w:rsidR="00363F53" w:rsidRDefault="00900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5" w:name="Text75"/>
            <w:r w:rsidR="00363F5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 w:rsidR="00363F5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</w:tbl>
    <w:p w:rsidR="00363F53" w:rsidRDefault="00363F53">
      <w:pPr>
        <w:rPr>
          <w:rFonts w:ascii="Arial" w:hAnsi="Arial" w:cs="Arial"/>
          <w:sz w:val="20"/>
        </w:rPr>
      </w:pPr>
    </w:p>
    <w:p w:rsidR="006144D3" w:rsidRPr="006144D3" w:rsidRDefault="00F76BA0" w:rsidP="006144D3">
      <w:pPr>
        <w:ind w:left="-180" w:firstLine="90"/>
        <w:rPr>
          <w:rFonts w:ascii="Arial" w:hAnsi="Arial" w:cs="Arial"/>
        </w:rPr>
      </w:pPr>
      <w:r w:rsidRPr="006144D3">
        <w:rPr>
          <w:rFonts w:ascii="Arial" w:hAnsi="Arial" w:cs="Arial"/>
        </w:rPr>
        <w:t>Capital Public Radio is an Equal Opportunity Employer.</w:t>
      </w:r>
      <w:r w:rsidR="006144D3">
        <w:rPr>
          <w:rFonts w:ascii="Arial" w:hAnsi="Arial" w:cs="Arial"/>
        </w:rPr>
        <w:t xml:space="preserve"> </w:t>
      </w:r>
      <w:r w:rsidR="006144D3">
        <w:rPr>
          <w:noProof/>
        </w:rPr>
        <w:drawing>
          <wp:inline distT="0" distB="0" distL="0" distR="0">
            <wp:extent cx="5982335" cy="953135"/>
            <wp:effectExtent l="19050" t="0" r="0" b="0"/>
            <wp:docPr id="9" name="Picture 9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4D3" w:rsidRPr="006144D3" w:rsidSect="005652BD">
      <w:footerReference w:type="even" r:id="rId10"/>
      <w:footerReference w:type="default" r:id="rId11"/>
      <w:pgSz w:w="15840" w:h="12240" w:orient="landscape" w:code="1"/>
      <w:pgMar w:top="360" w:right="850" w:bottom="144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C7" w:rsidRDefault="004414C7">
      <w:r>
        <w:separator/>
      </w:r>
    </w:p>
  </w:endnote>
  <w:endnote w:type="continuationSeparator" w:id="1">
    <w:p w:rsidR="004414C7" w:rsidRDefault="0044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gfa Rotis Semisans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2" w:rsidRDefault="00900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4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F62" w:rsidRDefault="00924F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2" w:rsidRDefault="00900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4F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75C">
      <w:rPr>
        <w:rStyle w:val="PageNumber"/>
        <w:noProof/>
      </w:rPr>
      <w:t>1</w:t>
    </w:r>
    <w:r>
      <w:rPr>
        <w:rStyle w:val="PageNumber"/>
      </w:rPr>
      <w:fldChar w:fldCharType="end"/>
    </w:r>
  </w:p>
  <w:p w:rsidR="00924F62" w:rsidRDefault="00924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C7" w:rsidRDefault="004414C7">
      <w:r>
        <w:separator/>
      </w:r>
    </w:p>
  </w:footnote>
  <w:footnote w:type="continuationSeparator" w:id="1">
    <w:p w:rsidR="004414C7" w:rsidRDefault="00441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E00"/>
    <w:multiLevelType w:val="hybridMultilevel"/>
    <w:tmpl w:val="54526676"/>
    <w:lvl w:ilvl="0" w:tplc="77BE19CE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199"/>
    <w:rsid w:val="000848FF"/>
    <w:rsid w:val="0009349E"/>
    <w:rsid w:val="000B6264"/>
    <w:rsid w:val="00120F13"/>
    <w:rsid w:val="00122667"/>
    <w:rsid w:val="0015177A"/>
    <w:rsid w:val="002064B6"/>
    <w:rsid w:val="00224930"/>
    <w:rsid w:val="002A72F2"/>
    <w:rsid w:val="00363F53"/>
    <w:rsid w:val="003820DC"/>
    <w:rsid w:val="003B1199"/>
    <w:rsid w:val="003F6225"/>
    <w:rsid w:val="004414C7"/>
    <w:rsid w:val="00523B04"/>
    <w:rsid w:val="00560ECE"/>
    <w:rsid w:val="00562C63"/>
    <w:rsid w:val="005652BD"/>
    <w:rsid w:val="006144D3"/>
    <w:rsid w:val="00622742"/>
    <w:rsid w:val="0076275C"/>
    <w:rsid w:val="0078733B"/>
    <w:rsid w:val="007D409A"/>
    <w:rsid w:val="0090086C"/>
    <w:rsid w:val="00924F62"/>
    <w:rsid w:val="00947BAD"/>
    <w:rsid w:val="00AB12DB"/>
    <w:rsid w:val="00B3669B"/>
    <w:rsid w:val="00B57EC4"/>
    <w:rsid w:val="00BE0034"/>
    <w:rsid w:val="00C3263D"/>
    <w:rsid w:val="00C3760F"/>
    <w:rsid w:val="00CE2871"/>
    <w:rsid w:val="00D60BD9"/>
    <w:rsid w:val="00DA5F19"/>
    <w:rsid w:val="00DF1478"/>
    <w:rsid w:val="00E551D8"/>
    <w:rsid w:val="00EA09B5"/>
    <w:rsid w:val="00EB2358"/>
    <w:rsid w:val="00F17B53"/>
    <w:rsid w:val="00F76BA0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8FF"/>
    <w:pPr>
      <w:jc w:val="both"/>
    </w:pPr>
    <w:rPr>
      <w:rFonts w:ascii="Arial" w:hAnsi="Arial" w:cs="Arial"/>
      <w:i/>
      <w:iCs/>
    </w:rPr>
  </w:style>
  <w:style w:type="paragraph" w:styleId="Title">
    <w:name w:val="Title"/>
    <w:basedOn w:val="Normal"/>
    <w:qFormat/>
    <w:rsid w:val="000848FF"/>
    <w:pPr>
      <w:jc w:val="center"/>
    </w:pPr>
    <w:rPr>
      <w:rFonts w:ascii="Agency FB" w:hAnsi="Agency FB" w:cs="Arial"/>
      <w:sz w:val="52"/>
    </w:rPr>
  </w:style>
  <w:style w:type="paragraph" w:styleId="Footer">
    <w:name w:val="footer"/>
    <w:basedOn w:val="Normal"/>
    <w:rsid w:val="000848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8FF"/>
  </w:style>
  <w:style w:type="paragraph" w:styleId="BalloonText">
    <w:name w:val="Balloon Text"/>
    <w:basedOn w:val="Normal"/>
    <w:semiHidden/>
    <w:rsid w:val="0020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KXPR FM 90</vt:lpstr>
    </vt:vector>
  </TitlesOfParts>
  <Company>Capital Public Radio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KXPR FM 90</dc:title>
  <dc:subject/>
  <dc:creator>Glenda Thompson</dc:creator>
  <cp:keywords/>
  <dc:description/>
  <cp:lastModifiedBy>vhagele</cp:lastModifiedBy>
  <cp:revision>2</cp:revision>
  <cp:lastPrinted>2012-12-17T22:36:00Z</cp:lastPrinted>
  <dcterms:created xsi:type="dcterms:W3CDTF">2012-12-18T22:48:00Z</dcterms:created>
  <dcterms:modified xsi:type="dcterms:W3CDTF">2012-12-18T22:48:00Z</dcterms:modified>
</cp:coreProperties>
</file>